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8C965" w14:textId="77777777" w:rsidR="002C492B" w:rsidRPr="002C492B" w:rsidRDefault="002C492B" w:rsidP="002C492B">
      <w:pPr>
        <w:spacing w:after="240"/>
        <w:rPr>
          <w:color w:val="5FB3E4"/>
          <w:sz w:val="22"/>
          <w:szCs w:val="22"/>
        </w:rPr>
      </w:pPr>
      <w:r w:rsidRPr="002C492B">
        <w:rPr>
          <w:color w:val="5FB3E4"/>
          <w:sz w:val="22"/>
          <w:szCs w:val="22"/>
        </w:rPr>
        <w:t>[DATE]</w:t>
      </w:r>
    </w:p>
    <w:p w14:paraId="27E32366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 xml:space="preserve">The Honorable Troy E. </w:t>
      </w:r>
      <w:proofErr w:type="spellStart"/>
      <w:r w:rsidRPr="002C492B">
        <w:rPr>
          <w:sz w:val="22"/>
          <w:szCs w:val="22"/>
        </w:rPr>
        <w:t>Meink</w:t>
      </w:r>
      <w:proofErr w:type="spellEnd"/>
      <w:r w:rsidRPr="002C492B">
        <w:rPr>
          <w:sz w:val="22"/>
          <w:szCs w:val="22"/>
        </w:rPr>
        <w:br/>
        <w:t>Secretary of the Air Force</w:t>
      </w:r>
      <w:r w:rsidRPr="002C492B">
        <w:rPr>
          <w:sz w:val="22"/>
          <w:szCs w:val="22"/>
        </w:rPr>
        <w:br/>
        <w:t>1670 Air Force Pentagon</w:t>
      </w:r>
      <w:r w:rsidRPr="002C492B">
        <w:rPr>
          <w:sz w:val="22"/>
          <w:szCs w:val="22"/>
        </w:rPr>
        <w:br/>
        <w:t>Washington, DC 20330-1670</w:t>
      </w:r>
    </w:p>
    <w:p w14:paraId="4FD1D5B2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b/>
          <w:bCs/>
          <w:sz w:val="22"/>
          <w:szCs w:val="22"/>
        </w:rPr>
        <w:t>Re: F-35 Recapitalization for the 114th Fighter Wing</w:t>
      </w:r>
    </w:p>
    <w:p w14:paraId="3FFFFF1B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 xml:space="preserve">Dear </w:t>
      </w:r>
      <w:proofErr w:type="gramStart"/>
      <w:r w:rsidRPr="002C492B">
        <w:rPr>
          <w:sz w:val="22"/>
          <w:szCs w:val="22"/>
        </w:rPr>
        <w:t>Secretary</w:t>
      </w:r>
      <w:proofErr w:type="gramEnd"/>
      <w:r w:rsidRPr="002C492B">
        <w:rPr>
          <w:sz w:val="22"/>
          <w:szCs w:val="22"/>
        </w:rPr>
        <w:t xml:space="preserve"> </w:t>
      </w:r>
      <w:proofErr w:type="spellStart"/>
      <w:r w:rsidRPr="002C492B">
        <w:rPr>
          <w:sz w:val="22"/>
          <w:szCs w:val="22"/>
        </w:rPr>
        <w:t>Meink</w:t>
      </w:r>
      <w:proofErr w:type="spellEnd"/>
      <w:r w:rsidRPr="002C492B">
        <w:rPr>
          <w:sz w:val="22"/>
          <w:szCs w:val="22"/>
        </w:rPr>
        <w:t>:</w:t>
      </w:r>
    </w:p>
    <w:p w14:paraId="5AEA88CC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 xml:space="preserve">The 114th Fighter Wing is deeply important to Sioux Falls and communities across South Dakota. Its </w:t>
      </w:r>
      <w:proofErr w:type="gramStart"/>
      <w:r w:rsidRPr="002C492B">
        <w:rPr>
          <w:sz w:val="22"/>
          <w:szCs w:val="22"/>
        </w:rPr>
        <w:t>Airmen</w:t>
      </w:r>
      <w:proofErr w:type="gramEnd"/>
      <w:r w:rsidRPr="002C492B">
        <w:rPr>
          <w:sz w:val="22"/>
          <w:szCs w:val="22"/>
        </w:rPr>
        <w:t xml:space="preserve"> are our employees, neighbors, family members and community leaders. But the case for F-35 recapitalization is larger than preserving a valued local institution. This is a </w:t>
      </w:r>
      <w:r w:rsidRPr="002C492B">
        <w:rPr>
          <w:b/>
          <w:bCs/>
          <w:sz w:val="22"/>
          <w:szCs w:val="22"/>
        </w:rPr>
        <w:t>generational airpower investment</w:t>
      </w:r>
      <w:r w:rsidRPr="002C492B">
        <w:rPr>
          <w:sz w:val="22"/>
          <w:szCs w:val="22"/>
        </w:rPr>
        <w:t>, and the question is where the nation will receive the strongest long-term return from a limited number of F-35 aircraft.</w:t>
      </w:r>
    </w:p>
    <w:p w14:paraId="728ED9B7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>South Dakota offers a compelling answer. The 114th is a combat-proven fighter wing, nationally recognized for performance in the most challenging conditions and ready to rapidly convert the nation’s F-35 investment into global combat capability. Its record provides confidence that the organization can successfully transition to the F-35 and continue delivering for the nation.</w:t>
      </w:r>
    </w:p>
    <w:p w14:paraId="6D4338FD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>The state is equally prepared to support that mission. Exceptional regional airspace and the B-21 at Ellsworth create a unique opportunity for next-generation fighter-bomber integration. South Dakota has deliberately aligned government, academia and industry around national security, while statewide work to strengthen critical infrastructure and deeply supportive military communities provide a durable foundation for long-term mission success.</w:t>
      </w:r>
    </w:p>
    <w:p w14:paraId="46EE3753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>In addition, the Airmen who serve at the 114th Fighter Wing have made a lasting impact on our community. These service members work at local businesses, volunteer in our community and support nonprofit organizations. These Airmen are leaders and a cornerstone of the Sioux Falls community.</w:t>
      </w:r>
    </w:p>
    <w:p w14:paraId="3BCD36E8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>For these reasons, I respectfully ask you to consider the 114th Fighter Wing in Sioux Falls, South Dakota, as the future home of the F-35 aircraft.</w:t>
      </w:r>
    </w:p>
    <w:p w14:paraId="4AC02E42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b/>
          <w:bCs/>
          <w:sz w:val="22"/>
          <w:szCs w:val="22"/>
        </w:rPr>
        <w:t>The wing is proven. The state is prepared. South Dakota delivers the strongest long-term return on the next F-35 investment. PROVEN WING. PREPARED STATE. CLEAR CHOICE.</w:t>
      </w:r>
    </w:p>
    <w:p w14:paraId="49BB7ADC" w14:textId="77777777" w:rsidR="002C492B" w:rsidRPr="002C492B" w:rsidRDefault="002C492B" w:rsidP="002C492B">
      <w:pPr>
        <w:spacing w:after="240"/>
        <w:rPr>
          <w:sz w:val="22"/>
          <w:szCs w:val="22"/>
        </w:rPr>
      </w:pPr>
      <w:r w:rsidRPr="002C492B">
        <w:rPr>
          <w:sz w:val="22"/>
          <w:szCs w:val="22"/>
        </w:rPr>
        <w:t>Sincerely,</w:t>
      </w:r>
    </w:p>
    <w:p w14:paraId="653D290F" w14:textId="06A66DDD" w:rsidR="00BC1DFB" w:rsidRPr="006B4B93" w:rsidRDefault="002C492B" w:rsidP="002C492B">
      <w:pPr>
        <w:spacing w:after="240"/>
        <w:rPr>
          <w:color w:val="5FB3E4"/>
          <w:sz w:val="22"/>
          <w:szCs w:val="22"/>
        </w:rPr>
      </w:pPr>
      <w:r w:rsidRPr="002C492B">
        <w:rPr>
          <w:color w:val="5FB3E4"/>
          <w:sz w:val="22"/>
          <w:szCs w:val="22"/>
        </w:rPr>
        <w:t>[NAME]</w:t>
      </w:r>
      <w:r w:rsidRPr="002C492B">
        <w:rPr>
          <w:color w:val="5FB3E4"/>
          <w:sz w:val="22"/>
          <w:szCs w:val="22"/>
        </w:rPr>
        <w:br/>
        <w:t>[TITLE]</w:t>
      </w:r>
      <w:r w:rsidRPr="002C492B">
        <w:rPr>
          <w:color w:val="5FB3E4"/>
          <w:sz w:val="22"/>
          <w:szCs w:val="22"/>
        </w:rPr>
        <w:br/>
        <w:t>[ORGANIZATION]</w:t>
      </w:r>
      <w:r w:rsidRPr="002C492B">
        <w:rPr>
          <w:color w:val="5FB3E4"/>
          <w:sz w:val="22"/>
          <w:szCs w:val="22"/>
        </w:rPr>
        <w:br/>
        <w:t>[CITY, SOUTH DAKOTA]</w:t>
      </w:r>
    </w:p>
    <w:sectPr w:rsidR="00BC1DFB" w:rsidRPr="006B4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2B"/>
    <w:rsid w:val="002C36E7"/>
    <w:rsid w:val="002C492B"/>
    <w:rsid w:val="006835EC"/>
    <w:rsid w:val="006A5161"/>
    <w:rsid w:val="006B4B93"/>
    <w:rsid w:val="008625CD"/>
    <w:rsid w:val="00BC1DFB"/>
    <w:rsid w:val="00C44D87"/>
    <w:rsid w:val="00DC2885"/>
    <w:rsid w:val="00FA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8845B"/>
  <w15:chartTrackingRefBased/>
  <w15:docId w15:val="{14BCE6BD-AB77-974C-9F5F-88445A8C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9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9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9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9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News-Ann-BusinessName">
    <w:name w:val="CNews - Ann - Business Name"/>
    <w:next w:val="Normal"/>
    <w:qFormat/>
    <w:rsid w:val="006835EC"/>
    <w:pPr>
      <w:widowControl w:val="0"/>
      <w:autoSpaceDE w:val="0"/>
      <w:autoSpaceDN w:val="0"/>
      <w:spacing w:before="74"/>
    </w:pPr>
    <w:rPr>
      <w:rFonts w:ascii="Arial" w:eastAsia="Arial" w:hAnsi="Arial" w:cs="Arial"/>
      <w:color w:val="0076A9"/>
      <w:kern w:val="0"/>
      <w:sz w:val="18"/>
      <w:szCs w:val="18"/>
      <w14:ligatures w14:val="none"/>
    </w:rPr>
  </w:style>
  <w:style w:type="paragraph" w:customStyle="1" w:styleId="CNews-Ann-Category">
    <w:name w:val="CNews - Ann - Category"/>
    <w:qFormat/>
    <w:rsid w:val="006835EC"/>
    <w:pPr>
      <w:widowControl w:val="0"/>
      <w:autoSpaceDE w:val="0"/>
      <w:autoSpaceDN w:val="0"/>
      <w:spacing w:before="12"/>
    </w:pPr>
    <w:rPr>
      <w:rFonts w:ascii="Arial" w:eastAsia="Arial" w:hAnsi="Arial" w:cs="Arial"/>
      <w:i/>
      <w:color w:val="231F20"/>
      <w:kern w:val="0"/>
      <w:sz w:val="14"/>
      <w:szCs w:val="22"/>
      <w14:ligatures w14:val="none"/>
    </w:rPr>
  </w:style>
  <w:style w:type="paragraph" w:customStyle="1" w:styleId="CNews-Ann-URL">
    <w:name w:val="CNews - Ann - URL"/>
    <w:next w:val="CNews-Ann-BusinessName"/>
    <w:qFormat/>
    <w:rsid w:val="006835EC"/>
    <w:pPr>
      <w:widowControl w:val="0"/>
      <w:autoSpaceDE w:val="0"/>
      <w:autoSpaceDN w:val="0"/>
    </w:pPr>
    <w:rPr>
      <w:rFonts w:ascii="Arial" w:eastAsia="Arial" w:hAnsi="Arial" w:cs="Arial"/>
      <w:color w:val="231F20"/>
      <w:spacing w:val="-2"/>
      <w:w w:val="105"/>
      <w:kern w:val="0"/>
      <w:sz w:val="14"/>
      <w:szCs w:val="1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C4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9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9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6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1746</Characters>
  <Application>Microsoft Office Word</Application>
  <DocSecurity>0</DocSecurity>
  <Lines>31</Lines>
  <Paragraphs>13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Blom</dc:creator>
  <cp:keywords/>
  <dc:description/>
  <cp:lastModifiedBy>Jill Blom</cp:lastModifiedBy>
  <cp:revision>2</cp:revision>
  <dcterms:created xsi:type="dcterms:W3CDTF">2026-10-20T18:43:00Z</dcterms:created>
  <dcterms:modified xsi:type="dcterms:W3CDTF">2026-10-20T19:03:00Z</dcterms:modified>
</cp:coreProperties>
</file>